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8943665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C8393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GM: dott. Vincenzo Catalano (RUOLO GM CONTE)</w:t>
      </w:r>
    </w:p>
    <w:p w:rsidR="00AC572B" w:rsidRPr="00C83939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C83939">
        <w:rPr>
          <w:rFonts w:ascii="Palatino Linotype" w:hAnsi="Palatino Linotype"/>
          <w:b/>
          <w:sz w:val="24"/>
          <w:szCs w:val="24"/>
          <w:u w:val="single"/>
        </w:rPr>
        <w:t xml:space="preserve">Udienza del </w:t>
      </w:r>
      <w:r w:rsidR="001E4AD7">
        <w:rPr>
          <w:rFonts w:ascii="Palatino Linotype" w:hAnsi="Palatino Linotype"/>
          <w:b/>
          <w:sz w:val="24"/>
          <w:szCs w:val="24"/>
          <w:u w:val="single"/>
        </w:rPr>
        <w:t>28</w:t>
      </w:r>
      <w:r w:rsidR="00BA6CF7">
        <w:rPr>
          <w:rFonts w:ascii="Palatino Linotype" w:hAnsi="Palatino Linotype"/>
          <w:b/>
          <w:sz w:val="24"/>
          <w:szCs w:val="24"/>
          <w:u w:val="single"/>
        </w:rPr>
        <w:t>.06</w:t>
      </w:r>
      <w:r w:rsidR="00493A1C" w:rsidRPr="00C83939">
        <w:rPr>
          <w:rFonts w:ascii="Palatino Linotype" w:hAnsi="Palatino Linotype"/>
          <w:b/>
          <w:sz w:val="24"/>
          <w:szCs w:val="24"/>
          <w:u w:val="single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CC0DEA" w:rsidRPr="00BA6CF7" w:rsidRDefault="00AC572B" w:rsidP="00BA6CF7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</w:t>
      </w:r>
      <w:r w:rsidR="00CC0DEA">
        <w:rPr>
          <w:rFonts w:ascii="Palatino Linotype" w:hAnsi="Palatino Linotype"/>
          <w:b/>
          <w:sz w:val="24"/>
          <w:szCs w:val="24"/>
        </w:rPr>
        <w:t xml:space="preserve">anno in I fascia </w:t>
      </w:r>
      <w:r w:rsidR="00BA6CF7">
        <w:rPr>
          <w:rFonts w:ascii="Palatino Linotype" w:hAnsi="Palatino Linotype"/>
          <w:b/>
          <w:sz w:val="24"/>
          <w:szCs w:val="24"/>
        </w:rPr>
        <w:t xml:space="preserve">dalle ore 9,00 a seguire (con priorità ai </w:t>
      </w:r>
      <w:r w:rsidR="00CC0DEA" w:rsidRPr="00BA6CF7">
        <w:rPr>
          <w:rFonts w:ascii="Palatino Linotype" w:hAnsi="Palatino Linotype"/>
          <w:b/>
          <w:sz w:val="24"/>
          <w:szCs w:val="24"/>
        </w:rPr>
        <w:t>processi relativi a prime udienze e di eventua</w:t>
      </w:r>
      <w:r w:rsidR="00BA6CF7">
        <w:rPr>
          <w:rFonts w:ascii="Palatino Linotype" w:hAnsi="Palatino Linotype"/>
          <w:b/>
          <w:sz w:val="24"/>
          <w:szCs w:val="24"/>
        </w:rPr>
        <w:t>le smistamento ad altro Giudice);</w:t>
      </w:r>
    </w:p>
    <w:p w:rsidR="00CC0DEA" w:rsidRDefault="00CC0DEA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E6D65" w:rsidRDefault="00CC0DEA" w:rsidP="00CC0D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saranno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trattati</w:t>
      </w:r>
      <w:r w:rsidR="00BA6CF7">
        <w:rPr>
          <w:rFonts w:ascii="Palatino Linotype" w:hAnsi="Palatino Linotype"/>
          <w:b/>
          <w:sz w:val="24"/>
          <w:szCs w:val="24"/>
        </w:rPr>
        <w:t xml:space="preserve"> in II fascia dalle ore 10,00 a </w:t>
      </w:r>
      <w:r>
        <w:rPr>
          <w:rFonts w:ascii="Palatino Linotype" w:hAnsi="Palatino Linotype"/>
          <w:b/>
          <w:sz w:val="24"/>
          <w:szCs w:val="24"/>
        </w:rPr>
        <w:t>seguire i seguenti proce</w:t>
      </w:r>
      <w:r w:rsidR="00CE6D65">
        <w:rPr>
          <w:rFonts w:ascii="Palatino Linotype" w:hAnsi="Palatino Linotype"/>
          <w:b/>
          <w:sz w:val="24"/>
          <w:szCs w:val="24"/>
        </w:rPr>
        <w:t>ssi:</w:t>
      </w:r>
    </w:p>
    <w:p w:rsidR="00CE6D65" w:rsidRPr="00CE6D65" w:rsidRDefault="00CE6D65" w:rsidP="00CE6D65">
      <w:pPr>
        <w:pStyle w:val="Paragrafoelenco"/>
        <w:rPr>
          <w:rFonts w:ascii="Palatino Linotype" w:hAnsi="Palatino Linotype"/>
          <w:b/>
          <w:sz w:val="24"/>
          <w:szCs w:val="24"/>
        </w:rPr>
      </w:pPr>
    </w:p>
    <w:p w:rsidR="00CE6D65" w:rsidRDefault="00CE6D65" w:rsidP="00CE6D65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</w:t>
      </w:r>
      <w:r w:rsidR="001E4AD7">
        <w:rPr>
          <w:rFonts w:ascii="Palatino Linotype" w:hAnsi="Palatino Linotype"/>
          <w:b/>
          <w:sz w:val="24"/>
          <w:szCs w:val="24"/>
        </w:rPr>
        <w:t xml:space="preserve">   3872/21          RGNR   18217/20</w:t>
      </w:r>
    </w:p>
    <w:p w:rsidR="00E553F9" w:rsidRPr="001E4AD7" w:rsidRDefault="009F0BF7" w:rsidP="001E4AD7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DIB </w:t>
      </w:r>
      <w:r w:rsidR="001E4AD7">
        <w:rPr>
          <w:rFonts w:ascii="Palatino Linotype" w:hAnsi="Palatino Linotype"/>
          <w:b/>
          <w:sz w:val="24"/>
          <w:szCs w:val="24"/>
        </w:rPr>
        <w:t xml:space="preserve">  1125/21</w:t>
      </w:r>
      <w:r w:rsidR="00CE6D65">
        <w:rPr>
          <w:rFonts w:ascii="Palatino Linotype" w:hAnsi="Palatino Linotype"/>
          <w:b/>
          <w:sz w:val="24"/>
          <w:szCs w:val="24"/>
        </w:rPr>
        <w:t xml:space="preserve">     </w:t>
      </w:r>
      <w:r w:rsidR="001E4AD7">
        <w:rPr>
          <w:rFonts w:ascii="Palatino Linotype" w:hAnsi="Palatino Linotype"/>
          <w:b/>
          <w:sz w:val="24"/>
          <w:szCs w:val="24"/>
        </w:rPr>
        <w:t xml:space="preserve">     </w:t>
      </w:r>
      <w:r w:rsidR="001E4AD7" w:rsidRPr="001E4AD7">
        <w:rPr>
          <w:rFonts w:ascii="Palatino Linotype" w:hAnsi="Palatino Linotype"/>
          <w:b/>
          <w:sz w:val="24"/>
          <w:szCs w:val="24"/>
        </w:rPr>
        <w:t>RGNR   23092/19</w:t>
      </w:r>
    </w:p>
    <w:p w:rsidR="00CC0DEA" w:rsidRDefault="00CC0DEA" w:rsidP="00CC0DEA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Default="003C28D6" w:rsidP="003C28D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saranno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trattati in III fascia dalle ore 11,00 i seguire i seguenti processi:</w:t>
      </w:r>
    </w:p>
    <w:p w:rsidR="00446B24" w:rsidRDefault="00446B24" w:rsidP="00446B24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Default="003C28D6" w:rsidP="003C28D6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</w:t>
      </w:r>
      <w:r w:rsidR="001E4AD7">
        <w:rPr>
          <w:rFonts w:ascii="Palatino Linotype" w:hAnsi="Palatino Linotype"/>
          <w:b/>
          <w:sz w:val="24"/>
          <w:szCs w:val="24"/>
        </w:rPr>
        <w:t xml:space="preserve">  RG</w:t>
      </w:r>
      <w:proofErr w:type="gramEnd"/>
      <w:r w:rsidR="001E4AD7">
        <w:rPr>
          <w:rFonts w:ascii="Palatino Linotype" w:hAnsi="Palatino Linotype"/>
          <w:b/>
          <w:sz w:val="24"/>
          <w:szCs w:val="24"/>
        </w:rPr>
        <w:t xml:space="preserve"> DIB   2291/21          RGNR  27931/19</w:t>
      </w:r>
    </w:p>
    <w:p w:rsidR="00446B24" w:rsidRDefault="00E553F9" w:rsidP="003C28D6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●  RG</w:t>
      </w:r>
      <w:proofErr w:type="gramEnd"/>
      <w:r w:rsidR="009F0BF7">
        <w:rPr>
          <w:rFonts w:ascii="Palatino Linotype" w:hAnsi="Palatino Linotype"/>
          <w:b/>
          <w:sz w:val="24"/>
          <w:szCs w:val="24"/>
        </w:rPr>
        <w:t xml:space="preserve"> DIB</w:t>
      </w:r>
      <w:r w:rsidR="001E4AD7">
        <w:rPr>
          <w:rFonts w:ascii="Palatino Linotype" w:hAnsi="Palatino Linotype"/>
          <w:b/>
          <w:sz w:val="24"/>
          <w:szCs w:val="24"/>
        </w:rPr>
        <w:t xml:space="preserve">     694/23          RGNR  32616/16</w:t>
      </w:r>
    </w:p>
    <w:p w:rsidR="00E553F9" w:rsidRDefault="00E553F9" w:rsidP="001E4AD7">
      <w:pPr>
        <w:pStyle w:val="Paragrafoelenco"/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C28D6" w:rsidRPr="00E553F9" w:rsidRDefault="003C28D6" w:rsidP="00E553F9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rPr>
          <w:rFonts w:ascii="Palatino Linotype" w:hAnsi="Palatino Linotype"/>
          <w:b/>
        </w:rPr>
      </w:pPr>
    </w:p>
    <w:p w:rsidR="00033B7B" w:rsidRPr="00E553F9" w:rsidRDefault="00AC572B" w:rsidP="00E553F9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  <w:r>
        <w:rPr>
          <w:rFonts w:ascii="Palatino Linotype" w:hAnsi="Palatino Linotype"/>
          <w:b/>
        </w:rPr>
        <w:t xml:space="preserve">Napoli, </w:t>
      </w:r>
      <w:r w:rsidR="001E4AD7">
        <w:rPr>
          <w:rFonts w:ascii="Palatino Linotype" w:hAnsi="Palatino Linotype"/>
          <w:b/>
        </w:rPr>
        <w:t>22</w:t>
      </w:r>
      <w:r w:rsidR="00BA6CF7">
        <w:rPr>
          <w:rFonts w:ascii="Palatino Linotype" w:hAnsi="Palatino Linotype"/>
          <w:b/>
        </w:rPr>
        <w:t>.06</w:t>
      </w:r>
      <w:r w:rsidR="00446B24">
        <w:rPr>
          <w:rFonts w:ascii="Palatino Linotype" w:hAnsi="Palatino Linotype"/>
          <w:b/>
        </w:rPr>
        <w:t>.2023</w:t>
      </w:r>
      <w:r>
        <w:rPr>
          <w:rFonts w:ascii="Palatino Linotype" w:hAnsi="Palatino Linotype"/>
          <w:b/>
        </w:rPr>
        <w:t xml:space="preserve">                                              </w:t>
      </w:r>
      <w:r w:rsidR="00E553F9">
        <w:rPr>
          <w:rFonts w:ascii="Palatino Linotype" w:hAnsi="Palatino Linotype"/>
          <w:b/>
        </w:rPr>
        <w:t>Il giudice on. Dott. Vincenzo Catalano</w:t>
      </w:r>
    </w:p>
    <w:sectPr w:rsidR="00033B7B" w:rsidRPr="00E553F9" w:rsidSect="0044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5693"/>
    <w:multiLevelType w:val="hybridMultilevel"/>
    <w:tmpl w:val="0F8229D6"/>
    <w:lvl w:ilvl="0" w:tplc="03EA605C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06BB7"/>
    <w:multiLevelType w:val="hybridMultilevel"/>
    <w:tmpl w:val="D02E23CE"/>
    <w:lvl w:ilvl="0" w:tplc="3E3CDEAA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D41F3"/>
    <w:rsid w:val="001E4AD7"/>
    <w:rsid w:val="003C28D6"/>
    <w:rsid w:val="00446B24"/>
    <w:rsid w:val="00493A1C"/>
    <w:rsid w:val="004F6263"/>
    <w:rsid w:val="00532DC7"/>
    <w:rsid w:val="00802AC6"/>
    <w:rsid w:val="009F0BF7"/>
    <w:rsid w:val="00AC572B"/>
    <w:rsid w:val="00BA6CF7"/>
    <w:rsid w:val="00BF75E9"/>
    <w:rsid w:val="00C61959"/>
    <w:rsid w:val="00C83939"/>
    <w:rsid w:val="00CB0A6A"/>
    <w:rsid w:val="00CC0DEA"/>
    <w:rsid w:val="00CE6D65"/>
    <w:rsid w:val="00DD5F79"/>
    <w:rsid w:val="00E553F9"/>
    <w:rsid w:val="00E56141"/>
    <w:rsid w:val="00EA36FA"/>
    <w:rsid w:val="00F20386"/>
    <w:rsid w:val="00F420AD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2023-06-22T10:55:00Z</dcterms:created>
  <dcterms:modified xsi:type="dcterms:W3CDTF">2023-06-22T10:55:00Z</dcterms:modified>
</cp:coreProperties>
</file>